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A6D" w:rsidRPr="000D3141" w:rsidRDefault="00D46A6D" w:rsidP="00D46A6D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D46A6D" w:rsidRDefault="00D46A6D" w:rsidP="00D46A6D">
      <w:pPr>
        <w:ind w:left="720"/>
        <w:jc w:val="center"/>
        <w:rPr>
          <w:b/>
          <w:szCs w:val="24"/>
        </w:rPr>
      </w:pPr>
    </w:p>
    <w:p w:rsidR="00D46A6D" w:rsidRPr="008C222B" w:rsidRDefault="00D46A6D" w:rsidP="00D46A6D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11</w:t>
      </w:r>
    </w:p>
    <w:p w:rsidR="00D46A6D" w:rsidRDefault="00D46A6D" w:rsidP="00D46A6D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22</w:t>
      </w:r>
      <w:r>
        <w:rPr>
          <w:szCs w:val="24"/>
        </w:rPr>
        <w:t>.03.2023 г.</w:t>
      </w:r>
    </w:p>
    <w:p w:rsidR="00D46A6D" w:rsidRPr="005242C1" w:rsidRDefault="00D46A6D" w:rsidP="00D46A6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5242C1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5242C1">
        <w:rPr>
          <w:bCs/>
          <w:spacing w:val="-4"/>
          <w:szCs w:val="24"/>
        </w:rPr>
        <w:t>Кожарева</w:t>
      </w:r>
      <w:proofErr w:type="spellEnd"/>
      <w:r w:rsidRPr="005242C1">
        <w:rPr>
          <w:bCs/>
          <w:spacing w:val="-4"/>
          <w:szCs w:val="24"/>
        </w:rPr>
        <w:t>, председател на Сметната палата, Тошко Тодоров, заместник-председател на Сметната палата, проф. Георги Иванов и Емил Евлогиев, членове на Сметната палата.</w:t>
      </w:r>
    </w:p>
    <w:p w:rsidR="00D46A6D" w:rsidRPr="00CF7F9F" w:rsidRDefault="00D46A6D" w:rsidP="00D46A6D">
      <w:pPr>
        <w:rPr>
          <w:sz w:val="22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D46A6D" w:rsidRPr="00980543" w:rsidTr="00B80307">
        <w:trPr>
          <w:trHeight w:val="752"/>
        </w:trPr>
        <w:tc>
          <w:tcPr>
            <w:tcW w:w="5353" w:type="dxa"/>
            <w:vAlign w:val="center"/>
          </w:tcPr>
          <w:p w:rsidR="00D46A6D" w:rsidRDefault="00D46A6D" w:rsidP="00B80307">
            <w:pPr>
              <w:spacing w:after="0" w:line="240" w:lineRule="auto"/>
              <w:jc w:val="center"/>
              <w:rPr>
                <w:szCs w:val="24"/>
              </w:rPr>
            </w:pPr>
          </w:p>
          <w:p w:rsidR="00D46A6D" w:rsidRPr="00980543" w:rsidRDefault="00D46A6D" w:rsidP="00B8030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D46A6D" w:rsidRPr="00980543" w:rsidRDefault="00D46A6D" w:rsidP="00B8030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D46A6D" w:rsidTr="00B80307">
        <w:tc>
          <w:tcPr>
            <w:tcW w:w="5353" w:type="dxa"/>
            <w:vAlign w:val="center"/>
          </w:tcPr>
          <w:p w:rsidR="00D46A6D" w:rsidRDefault="00D46A6D" w:rsidP="00B8030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D46A6D" w:rsidRPr="00D46A6D" w:rsidRDefault="00D46A6D" w:rsidP="00D46A6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46A6D">
              <w:rPr>
                <w:bCs/>
                <w:spacing w:val="-4"/>
                <w:szCs w:val="24"/>
              </w:rPr>
              <w:t>Одитен доклад № 0500100721 за извършен одит за съответствие при управлението на публичните средства и дейности на Националния институт за помирение и арбитраж, за периода от 01.01.2019 г. до 31.12.2020 г.</w:t>
            </w:r>
          </w:p>
          <w:p w:rsidR="00D46A6D" w:rsidRPr="00C60E17" w:rsidRDefault="00D46A6D" w:rsidP="00B8030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46A6D" w:rsidRDefault="00D46A6D" w:rsidP="00B80307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D46A6D" w:rsidRDefault="00D46A6D" w:rsidP="00B8030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46A6D" w:rsidRPr="006042AE" w:rsidRDefault="00D46A6D" w:rsidP="00B8030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46A6D" w:rsidRPr="006042AE" w:rsidRDefault="00D46A6D" w:rsidP="00B8030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46A6D" w:rsidRPr="0081558A" w:rsidRDefault="00D46A6D" w:rsidP="00B80307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46A6D" w:rsidRDefault="00D46A6D" w:rsidP="00B803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46A6D" w:rsidTr="00B80307">
        <w:tc>
          <w:tcPr>
            <w:tcW w:w="5353" w:type="dxa"/>
            <w:vAlign w:val="center"/>
          </w:tcPr>
          <w:p w:rsidR="00D46A6D" w:rsidRDefault="00D46A6D" w:rsidP="00D46A6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D46A6D" w:rsidRPr="00D46A6D" w:rsidRDefault="00D46A6D" w:rsidP="00D46A6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46A6D">
              <w:rPr>
                <w:bCs/>
                <w:spacing w:val="-4"/>
                <w:szCs w:val="24"/>
              </w:rPr>
              <w:t xml:space="preserve">Одитен доклад № 0500101320 за извършен одит за съответствие при управлението на публичните средства и дейности на Фонд „Условия на труд“, за периода от 01.01.2018 г. до </w:t>
            </w:r>
            <w:r w:rsidRPr="00D46A6D">
              <w:rPr>
                <w:bCs/>
                <w:spacing w:val="-4"/>
                <w:szCs w:val="24"/>
              </w:rPr>
              <w:br/>
              <w:t>31.12.2019 г.</w:t>
            </w:r>
          </w:p>
          <w:p w:rsidR="00D46A6D" w:rsidRPr="00C60E17" w:rsidRDefault="00D46A6D" w:rsidP="00D46A6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46A6D" w:rsidRDefault="00D46A6D" w:rsidP="00D46A6D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D46A6D" w:rsidRDefault="00D46A6D" w:rsidP="00D46A6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46A6D" w:rsidRPr="006042AE" w:rsidRDefault="00D46A6D" w:rsidP="00D46A6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46A6D" w:rsidRPr="006042AE" w:rsidRDefault="00D46A6D" w:rsidP="00D46A6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46A6D" w:rsidRPr="0081558A" w:rsidRDefault="00D46A6D" w:rsidP="00D46A6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46A6D" w:rsidRDefault="00D46A6D" w:rsidP="00B803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46A6D" w:rsidTr="00B80307">
        <w:tc>
          <w:tcPr>
            <w:tcW w:w="5353" w:type="dxa"/>
            <w:vAlign w:val="center"/>
          </w:tcPr>
          <w:p w:rsidR="00D46A6D" w:rsidRDefault="00D46A6D" w:rsidP="00D46A6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D46A6D" w:rsidRPr="00D46A6D" w:rsidRDefault="00D46A6D" w:rsidP="00D46A6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46A6D">
              <w:rPr>
                <w:bCs/>
                <w:spacing w:val="-4"/>
                <w:szCs w:val="24"/>
              </w:rPr>
              <w:t xml:space="preserve">Одитен доклад № 0500301820 за извършен одит за съответствие при управлението на публичните средства и дейности на община </w:t>
            </w:r>
            <w:r w:rsidRPr="00D46A6D">
              <w:rPr>
                <w:bCs/>
                <w:spacing w:val="-4"/>
                <w:szCs w:val="24"/>
              </w:rPr>
              <w:lastRenderedPageBreak/>
              <w:t>Стамболийски, за периода от 01.01.2018 г. до 31.12.2019 г.</w:t>
            </w:r>
          </w:p>
          <w:p w:rsidR="00D46A6D" w:rsidRPr="00C60E17" w:rsidRDefault="00D46A6D" w:rsidP="00D46A6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46A6D" w:rsidRDefault="00D46A6D" w:rsidP="00D46A6D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D46A6D" w:rsidRDefault="00D46A6D" w:rsidP="00D46A6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46A6D" w:rsidRPr="006042AE" w:rsidRDefault="00D46A6D" w:rsidP="00D46A6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46A6D" w:rsidRPr="006042AE" w:rsidRDefault="00D46A6D" w:rsidP="00D46A6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46A6D" w:rsidRPr="0081558A" w:rsidRDefault="00D46A6D" w:rsidP="00D46A6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46A6D" w:rsidRDefault="00D46A6D" w:rsidP="00B803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46A6D" w:rsidRDefault="00D46A6D" w:rsidP="00B803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46A6D" w:rsidRDefault="00D46A6D" w:rsidP="00B803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46A6D" w:rsidRDefault="00D46A6D" w:rsidP="00B803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46A6D" w:rsidRDefault="00D46A6D" w:rsidP="00B803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46A6D" w:rsidRDefault="00D46A6D" w:rsidP="00B803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46A6D" w:rsidRDefault="00D46A6D" w:rsidP="00B803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46A6D" w:rsidRDefault="00D46A6D" w:rsidP="00B803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46A6D" w:rsidRDefault="00D46A6D" w:rsidP="00B803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46A6D" w:rsidTr="00B80307">
        <w:tc>
          <w:tcPr>
            <w:tcW w:w="5353" w:type="dxa"/>
            <w:vAlign w:val="center"/>
          </w:tcPr>
          <w:p w:rsidR="00D46A6D" w:rsidRDefault="00D46A6D" w:rsidP="00D46A6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D46A6D" w:rsidRPr="00D46A6D" w:rsidRDefault="00D46A6D" w:rsidP="00D46A6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46A6D">
              <w:rPr>
                <w:bCs/>
                <w:spacing w:val="-4"/>
                <w:szCs w:val="24"/>
              </w:rPr>
              <w:t>Д</w:t>
            </w:r>
            <w:r w:rsidRPr="00D46A6D">
              <w:rPr>
                <w:bCs/>
                <w:spacing w:val="-4"/>
                <w:szCs w:val="24"/>
              </w:rPr>
              <w:t>оклад за резултатите от осъществен контрол за изпълнение на препоръките на Сметната палата по Одитен доклад № 0200302420 за извършен одит за съответствие при управлението на бюджета и при възлагането и изпълнението на обществените поръчки на община Русе, за периода от 01.01.2019 г. до 30.06.2020 г.</w:t>
            </w:r>
          </w:p>
          <w:p w:rsidR="00D46A6D" w:rsidRPr="00C60E17" w:rsidRDefault="00D46A6D" w:rsidP="00D46A6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46A6D" w:rsidRDefault="00D46A6D" w:rsidP="00D46A6D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D46A6D" w:rsidRDefault="00D46A6D" w:rsidP="00D46A6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46A6D" w:rsidRPr="006042AE" w:rsidRDefault="00D46A6D" w:rsidP="00D46A6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46A6D" w:rsidRPr="006042AE" w:rsidRDefault="00D46A6D" w:rsidP="00D46A6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46A6D" w:rsidRPr="0081558A" w:rsidRDefault="00D46A6D" w:rsidP="00D46A6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46A6D" w:rsidRDefault="00D46A6D" w:rsidP="00B803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46A6D" w:rsidTr="00B80307">
        <w:tc>
          <w:tcPr>
            <w:tcW w:w="5353" w:type="dxa"/>
            <w:vAlign w:val="center"/>
          </w:tcPr>
          <w:p w:rsidR="00D46A6D" w:rsidRDefault="00D46A6D" w:rsidP="00D46A6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D46A6D" w:rsidRPr="00D46A6D" w:rsidRDefault="00D46A6D" w:rsidP="00D46A6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46A6D">
              <w:rPr>
                <w:bCs/>
                <w:spacing w:val="-4"/>
                <w:szCs w:val="24"/>
              </w:rPr>
              <w:t>Д</w:t>
            </w:r>
            <w:r w:rsidRPr="00D46A6D">
              <w:rPr>
                <w:rFonts w:hint="cs"/>
                <w:bCs/>
                <w:spacing w:val="-4"/>
                <w:szCs w:val="24"/>
              </w:rPr>
              <w:t xml:space="preserve">оклад за резултатите от осъществен контрол за изпълнение на препоръките на Сметната палата по </w:t>
            </w:r>
            <w:r w:rsidRPr="00D46A6D">
              <w:rPr>
                <w:bCs/>
                <w:spacing w:val="-4"/>
                <w:szCs w:val="24"/>
              </w:rPr>
              <w:t>О</w:t>
            </w:r>
            <w:r w:rsidRPr="00D46A6D">
              <w:rPr>
                <w:rFonts w:hint="cs"/>
                <w:bCs/>
                <w:spacing w:val="-4"/>
                <w:szCs w:val="24"/>
              </w:rPr>
              <w:t xml:space="preserve">дитен доклад № </w:t>
            </w:r>
            <w:r w:rsidRPr="00D46A6D">
              <w:rPr>
                <w:bCs/>
                <w:spacing w:val="-4"/>
                <w:szCs w:val="24"/>
              </w:rPr>
              <w:t>0200302321 за извършен одит за съответствие при управлението на публичните средства и общинските дейности на община Горна Оряховица, област Велико Търново, за периода от 01.01.2020 г. до 30.06.2021 г.</w:t>
            </w:r>
          </w:p>
          <w:p w:rsidR="00D46A6D" w:rsidRPr="00C60E17" w:rsidRDefault="00D46A6D" w:rsidP="00D46A6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46A6D" w:rsidRDefault="00D46A6D" w:rsidP="00D46A6D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D46A6D" w:rsidRDefault="00D46A6D" w:rsidP="00D46A6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46A6D" w:rsidRPr="006042AE" w:rsidRDefault="00D46A6D" w:rsidP="00D46A6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46A6D" w:rsidRPr="006042AE" w:rsidRDefault="00D46A6D" w:rsidP="00D46A6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46A6D" w:rsidRPr="0081558A" w:rsidRDefault="00D46A6D" w:rsidP="00D46A6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46A6D" w:rsidRDefault="00D46A6D" w:rsidP="00B803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46A6D" w:rsidTr="00B80307">
        <w:tc>
          <w:tcPr>
            <w:tcW w:w="5353" w:type="dxa"/>
            <w:vAlign w:val="center"/>
          </w:tcPr>
          <w:p w:rsidR="00D46A6D" w:rsidRDefault="00D46A6D" w:rsidP="00D46A6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D46A6D" w:rsidRPr="00D46A6D" w:rsidRDefault="00D46A6D" w:rsidP="00D46A6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46A6D">
              <w:rPr>
                <w:bCs/>
                <w:spacing w:val="-4"/>
                <w:szCs w:val="24"/>
              </w:rPr>
              <w:t>Одитен доклад № 0400109022 за извършен финансов одит на консолидирания годишен финансов отчет на Държавното предприятие „Научно-производствен център“ за 2021 г., съдържащ отказ от изразяване на мнение.</w:t>
            </w:r>
          </w:p>
          <w:p w:rsidR="00D46A6D" w:rsidRPr="00C60E17" w:rsidRDefault="00D46A6D" w:rsidP="00D46A6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46A6D" w:rsidRDefault="00D46A6D" w:rsidP="00D46A6D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D46A6D" w:rsidRDefault="00D46A6D" w:rsidP="00D46A6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46A6D" w:rsidRPr="006042AE" w:rsidRDefault="00D46A6D" w:rsidP="00D46A6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46A6D" w:rsidRPr="006042AE" w:rsidRDefault="00D46A6D" w:rsidP="00D46A6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46A6D" w:rsidRPr="0081558A" w:rsidRDefault="00D46A6D" w:rsidP="00D46A6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46A6D" w:rsidRDefault="00D46A6D" w:rsidP="00B803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D46A6D" w:rsidTr="00B80307">
        <w:tc>
          <w:tcPr>
            <w:tcW w:w="5353" w:type="dxa"/>
            <w:vAlign w:val="center"/>
          </w:tcPr>
          <w:p w:rsidR="00D46A6D" w:rsidRDefault="00D46A6D" w:rsidP="00D46A6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D46A6D" w:rsidRPr="00D46A6D" w:rsidRDefault="00D46A6D" w:rsidP="00D46A6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46A6D">
              <w:rPr>
                <w:bCs/>
                <w:spacing w:val="-4"/>
                <w:szCs w:val="24"/>
              </w:rPr>
              <w:t>Одитен доклад № 0400311422 за извършен финансов одит на консолидирания годишен финансов отчет на община Тополовград за 2021 г., съдържащ квалифицирано мнение.</w:t>
            </w:r>
          </w:p>
          <w:p w:rsidR="00D46A6D" w:rsidRPr="00C60E17" w:rsidRDefault="00D46A6D" w:rsidP="00D46A6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46A6D" w:rsidRDefault="00D46A6D" w:rsidP="00D46A6D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D46A6D" w:rsidRDefault="00D46A6D" w:rsidP="00D46A6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46A6D" w:rsidRPr="006042AE" w:rsidRDefault="00D46A6D" w:rsidP="00D46A6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46A6D" w:rsidRPr="006042AE" w:rsidRDefault="00D46A6D" w:rsidP="00D46A6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46A6D" w:rsidRPr="0081558A" w:rsidRDefault="00D46A6D" w:rsidP="00D46A6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46A6D" w:rsidRDefault="00D46A6D" w:rsidP="00B803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46A6D" w:rsidTr="00B80307">
        <w:tc>
          <w:tcPr>
            <w:tcW w:w="5353" w:type="dxa"/>
            <w:vAlign w:val="center"/>
          </w:tcPr>
          <w:p w:rsidR="00D46A6D" w:rsidRDefault="00D46A6D" w:rsidP="00D46A6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D46A6D" w:rsidRPr="00D46A6D" w:rsidRDefault="00D46A6D" w:rsidP="00D46A6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46A6D">
              <w:rPr>
                <w:bCs/>
                <w:spacing w:val="-4"/>
                <w:szCs w:val="24"/>
              </w:rPr>
              <w:t>Д</w:t>
            </w:r>
            <w:r w:rsidRPr="00D46A6D">
              <w:rPr>
                <w:bCs/>
                <w:spacing w:val="-4"/>
                <w:szCs w:val="24"/>
              </w:rPr>
              <w:t>оклад за резултатите от осъществен контрол за изпълнение на препоръките на Сметната палата по Одитен доклад № 0600201119 за извършен одит на ефективността на контрола по изпълнението на концесионните договори за добив на подземни богатства в Министерството на енергетиката, за периода от 01.01.2017 г. до 31.12.2018 г.</w:t>
            </w:r>
          </w:p>
          <w:p w:rsidR="00D46A6D" w:rsidRPr="00C60E17" w:rsidRDefault="00D46A6D" w:rsidP="00D46A6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46A6D" w:rsidRDefault="00D46A6D" w:rsidP="00D46A6D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D46A6D" w:rsidRDefault="00D46A6D" w:rsidP="00D46A6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46A6D" w:rsidRPr="006042AE" w:rsidRDefault="00D46A6D" w:rsidP="00D46A6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46A6D" w:rsidRPr="006042AE" w:rsidRDefault="00D46A6D" w:rsidP="00D46A6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46A6D" w:rsidRPr="0081558A" w:rsidRDefault="00D46A6D" w:rsidP="00D46A6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46A6D" w:rsidRDefault="00D46A6D" w:rsidP="00B803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350BC9" w:rsidRDefault="00350BC9"/>
    <w:p w:rsidR="00D46A6D" w:rsidRDefault="00D46A6D" w:rsidP="00D46A6D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  <w:bookmarkStart w:id="0" w:name="_GoBack"/>
      <w:bookmarkEnd w:id="0"/>
    </w:p>
    <w:p w:rsidR="00D46A6D" w:rsidRDefault="00D46A6D" w:rsidP="00D46A6D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D46A6D" w:rsidRDefault="00D46A6D"/>
    <w:sectPr w:rsidR="00D46A6D" w:rsidSect="00D46A6D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313" w:rsidRDefault="00735313" w:rsidP="00D46A6D">
      <w:pPr>
        <w:spacing w:after="0" w:line="240" w:lineRule="auto"/>
      </w:pPr>
      <w:r>
        <w:separator/>
      </w:r>
    </w:p>
  </w:endnote>
  <w:endnote w:type="continuationSeparator" w:id="0">
    <w:p w:rsidR="00735313" w:rsidRDefault="00735313" w:rsidP="00D4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1438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46A6D" w:rsidRDefault="00D46A6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46A6D" w:rsidRDefault="00D46A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313" w:rsidRDefault="00735313" w:rsidP="00D46A6D">
      <w:pPr>
        <w:spacing w:after="0" w:line="240" w:lineRule="auto"/>
      </w:pPr>
      <w:r>
        <w:separator/>
      </w:r>
    </w:p>
  </w:footnote>
  <w:footnote w:type="continuationSeparator" w:id="0">
    <w:p w:rsidR="00735313" w:rsidRDefault="00735313" w:rsidP="00D46A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A6D"/>
    <w:rsid w:val="00350BC9"/>
    <w:rsid w:val="00735313"/>
    <w:rsid w:val="00D4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128D6"/>
  <w15:chartTrackingRefBased/>
  <w15:docId w15:val="{208CF160-7173-411B-BD86-695791898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A6D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6A6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A6D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D46A6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A6D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2023-03-23T07:52:00Z</dcterms:created>
  <dcterms:modified xsi:type="dcterms:W3CDTF">2023-03-23T07:57:00Z</dcterms:modified>
</cp:coreProperties>
</file>